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D2" w:rsidRPr="001E32D2" w:rsidRDefault="001E32D2" w:rsidP="001E32D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Прежде чем сделать заказ и оплатить выставленный Вам счет на </w:t>
      </w:r>
      <w:r w:rsidR="00DD6C8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нерудные материалы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обязательно проверьте фирму поставщика. Вот несколько простых рекомендаций:</w:t>
      </w:r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Спросите </w:t>
      </w: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адрес организации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и договоритесь приехать к ним в офис на подписание договора. Скорей всего Вам </w:t>
      </w:r>
      <w:proofErr w:type="gramStart"/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откажут</w:t>
      </w:r>
      <w:proofErr w:type="gramEnd"/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сославшись на любые обстоятельства. Адрес фирмы или производства, который можно увидеть на сайте мошенников вымышленный (офис тщательно скрывается). Воспользовавшись бесплатной программой </w:t>
      </w:r>
      <w:hyperlink r:id="rId5" w:tgtFrame="_blank" w:history="1">
        <w:r w:rsidRPr="001E32D2">
          <w:rPr>
            <w:rFonts w:ascii="Arial" w:eastAsia="Times New Roman" w:hAnsi="Arial" w:cs="Arial"/>
            <w:color w:val="A69A6C"/>
            <w:sz w:val="20"/>
            <w:szCs w:val="20"/>
            <w:u w:val="single"/>
            <w:lang w:eastAsia="ru-RU"/>
          </w:rPr>
          <w:t>http://2gis.ru/spb/zoom/11</w:t>
        </w:r>
      </w:hyperlink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Вы можете узнать телефон администрации бизнес-центра по адресу указанному на сайте, затем позвонив в администрацию бизнес-центра Вы можете поинтересоваться, действительно ли фирма Х арендует офис Х в данном бизнес-центре (100 % гарантия).</w:t>
      </w:r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Номера телефонов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указанных на сайте мошенников схожи с городскими номерами, например: 7(812)242-**-**,  (812) 748-**-**, (812) 454-**-**, НО они оформлены как мобильные телефоны «алло инкогнито» или Оператор: </w:t>
      </w: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Перспектива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Санкт-Петербург (мобильная база) или Классик Телеком - ЗДЕСЬ Вы найдете полный список мобильных номеров с кодом (812) </w:t>
      </w:r>
      <w:hyperlink r:id="rId6" w:tgtFrame="_blank" w:history="1">
        <w:r w:rsidRPr="001E32D2">
          <w:rPr>
            <w:rFonts w:ascii="Arial" w:eastAsia="Times New Roman" w:hAnsi="Arial" w:cs="Arial"/>
            <w:color w:val="A69A6C"/>
            <w:sz w:val="20"/>
            <w:szCs w:val="20"/>
            <w:u w:val="single"/>
            <w:lang w:eastAsia="ru-RU"/>
          </w:rPr>
          <w:t>http://telekomza.ru/plan_numeracii_rossiya/sankt-peterburg/klassik-telekom/</w:t>
        </w:r>
      </w:hyperlink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А вот ссылка на бесплатный сайт для проверки телефонных номеров </w:t>
      </w:r>
      <w:hyperlink r:id="rId7" w:tgtFrame="_blank" w:history="1">
        <w:r w:rsidRPr="001E32D2">
          <w:rPr>
            <w:rFonts w:ascii="Arial" w:eastAsia="Times New Roman" w:hAnsi="Arial" w:cs="Arial"/>
            <w:color w:val="A69A6C"/>
            <w:sz w:val="20"/>
            <w:szCs w:val="20"/>
            <w:u w:val="single"/>
            <w:lang w:eastAsia="ru-RU"/>
          </w:rPr>
          <w:t>http://sms-mms-free.ru/free_send_message/define_operator_by_number</w:t>
        </w:r>
      </w:hyperlink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Попробуйте договориться о личной встрече для подписания договора (Всегда отказ!)</w:t>
      </w:r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Цены мошенников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всегда намного ниже рыночных, НО после отправки первой части денежных средств в их адрес, начинаются всяческие проблемы с отгрузкой </w:t>
      </w:r>
      <w:r w:rsidR="00DD6C8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нерудных материалов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далее следуют просьбы доплатить.</w:t>
      </w:r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Фотографии руководителей и бухгалтеров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фирм Х указанные на сайтах мошенников часто оказываются фотографиями сторонних людей никак не связанных с мошенниками и взятыми из интернета. Проверить это можно скопировав фото с сайта мошенников и вставив его в </w:t>
      </w:r>
      <w:proofErr w:type="spellStart"/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Google</w:t>
      </w:r>
      <w:proofErr w:type="spellEnd"/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поиск по картинке.</w:t>
      </w:r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Проверьте на сайте арбитражного суда </w:t>
      </w:r>
      <w:hyperlink r:id="rId8" w:tgtFrame="_blank" w:history="1">
        <w:r w:rsidRPr="001E32D2">
          <w:rPr>
            <w:rFonts w:ascii="Arial" w:eastAsia="Times New Roman" w:hAnsi="Arial" w:cs="Arial"/>
            <w:color w:val="A69A6C"/>
            <w:sz w:val="20"/>
            <w:szCs w:val="20"/>
            <w:u w:val="single"/>
            <w:lang w:eastAsia="ru-RU"/>
          </w:rPr>
          <w:t>http://kad.arbitr.ru/ </w:t>
        </w:r>
      </w:hyperlink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по ИНН или по названию организации фирмы выставивший Вам счет.</w:t>
      </w:r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Проверьте дату регистрации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организации Х </w:t>
      </w:r>
      <w:hyperlink r:id="rId9" w:tgtFrame="_blank" w:history="1">
        <w:r w:rsidRPr="001E32D2">
          <w:rPr>
            <w:rFonts w:ascii="Arial" w:eastAsia="Times New Roman" w:hAnsi="Arial" w:cs="Arial"/>
            <w:color w:val="A69A6C"/>
            <w:sz w:val="20"/>
            <w:szCs w:val="20"/>
            <w:u w:val="single"/>
            <w:lang w:eastAsia="ru-RU"/>
          </w:rPr>
          <w:t>http://www.kartoteka.ru/</w:t>
        </w:r>
      </w:hyperlink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если она существует менее 1 года работать не стоит (не 100 % вариант).</w:t>
      </w:r>
    </w:p>
    <w:p w:rsidR="001E32D2" w:rsidRP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Дополнительную информация о фирмах мошенниках можно узнать здесь: </w:t>
      </w:r>
      <w:hyperlink r:id="rId10" w:tgtFrame="_blank" w:history="1">
        <w:r w:rsidRPr="001E32D2">
          <w:rPr>
            <w:rFonts w:ascii="Arial" w:eastAsia="Times New Roman" w:hAnsi="Arial" w:cs="Arial"/>
            <w:color w:val="A69A6C"/>
            <w:sz w:val="20"/>
            <w:szCs w:val="20"/>
            <w:u w:val="single"/>
            <w:lang w:eastAsia="ru-RU"/>
          </w:rPr>
          <w:t>https://vk.com/blackbuild</w:t>
        </w:r>
      </w:hyperlink>
    </w:p>
    <w:p w:rsidR="001E32D2" w:rsidRDefault="001E32D2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Фотографии</w:t>
      </w:r>
      <w:proofErr w:type="gramEnd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используемые на сайте мошенников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- идеально красивые - зарубежн</w:t>
      </w:r>
      <w:r w:rsidR="00DD6C8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ого</w:t>
      </w:r>
      <w:r w:rsidRPr="001E32D2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производства (как с обложки), как правило скачены просто с Интернета. У реального производителя в фотогалерее будут реальные снимки производствен</w:t>
      </w:r>
      <w:r w:rsidR="00DD6C8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ных нюансов и рабочих моментов.</w:t>
      </w:r>
    </w:p>
    <w:p w:rsidR="00B16715" w:rsidRDefault="00B16715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Проверьте компанию на сайте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53535"/>
          <w:sz w:val="20"/>
          <w:szCs w:val="20"/>
          <w:lang w:val="en-US" w:eastAsia="ru-RU"/>
        </w:rPr>
        <w:t>nalog</w:t>
      </w:r>
      <w:proofErr w:type="spellEnd"/>
      <w:r w:rsidRPr="00B16715"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  <w:t>.</w:t>
      </w:r>
      <w:proofErr w:type="spellStart"/>
      <w:r w:rsidRPr="00B16715">
        <w:rPr>
          <w:rFonts w:ascii="Arial" w:eastAsia="Times New Roman" w:hAnsi="Arial" w:cs="Arial"/>
          <w:b/>
          <w:color w:val="353535"/>
          <w:sz w:val="20"/>
          <w:szCs w:val="20"/>
          <w:lang w:val="en-US" w:eastAsia="ru-RU"/>
        </w:rPr>
        <w:t>ru</w:t>
      </w:r>
      <w:proofErr w:type="spellEnd"/>
      <w:r w:rsidRPr="00B16715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недобросовестная компания возможно подала заявление о ликвидации.</w:t>
      </w:r>
    </w:p>
    <w:p w:rsidR="00B16715" w:rsidRPr="008B3DD8" w:rsidRDefault="00B16715" w:rsidP="001E3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</w:pPr>
      <w:bookmarkStart w:id="0" w:name="_GoBack"/>
      <w:bookmarkEnd w:id="0"/>
      <w:r w:rsidRPr="008B3DD8"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  <w:t>Провер</w:t>
      </w:r>
      <w:r w:rsidR="008B3DD8"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  <w:t>ьте</w:t>
      </w:r>
      <w:r w:rsidRPr="008B3DD8"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  <w:t xml:space="preserve"> банк данных в отношении учредителей</w:t>
      </w:r>
      <w:r w:rsidR="008B3DD8">
        <w:rPr>
          <w:rFonts w:ascii="Arial" w:eastAsia="Times New Roman" w:hAnsi="Arial" w:cs="Arial"/>
          <w:b/>
          <w:color w:val="353535"/>
          <w:sz w:val="20"/>
          <w:szCs w:val="20"/>
          <w:lang w:eastAsia="ru-RU"/>
        </w:rPr>
        <w:t xml:space="preserve"> компании</w:t>
      </w:r>
    </w:p>
    <w:p w:rsidR="001E32D2" w:rsidRPr="001E32D2" w:rsidRDefault="001E32D2" w:rsidP="001E32D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Если Вы все-таки стали жертвой мошенников - то Вам следует немедленно обратиться с заявлением в Следственный </w:t>
      </w:r>
      <w:proofErr w:type="gramStart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комитет  по</w:t>
      </w:r>
      <w:proofErr w:type="gramEnd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адресу: С-Петербург, </w:t>
      </w:r>
      <w:proofErr w:type="spellStart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Заневский</w:t>
      </w:r>
      <w:proofErr w:type="spellEnd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пр. 28 кор.2, в котором уже возбуждены уголовные дела на мошенников и ведутся мероприятия по их </w:t>
      </w:r>
      <w:proofErr w:type="spellStart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биллингу</w:t>
      </w:r>
      <w:proofErr w:type="spellEnd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и поимке. В суд обращаться не имеет смысла, фирма Х скорее всего будет закрыта еще до принятия дела к </w:t>
      </w:r>
      <w:proofErr w:type="gramStart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производству  арбитражным</w:t>
      </w:r>
      <w:proofErr w:type="gramEnd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</w:t>
      </w:r>
      <w:proofErr w:type="spellStart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СУДом</w:t>
      </w:r>
      <w:proofErr w:type="spellEnd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. </w:t>
      </w:r>
    </w:p>
    <w:p w:rsidR="001E32D2" w:rsidRPr="001E32D2" w:rsidRDefault="001E32D2" w:rsidP="001E32D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Если у Вас возникнут вопросы или сомнения </w:t>
      </w:r>
      <w:proofErr w:type="gramStart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звоните</w:t>
      </w:r>
      <w:proofErr w:type="gramEnd"/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и мы поделимся опытом или поможем Вам в проверке добропорядочности компании.</w:t>
      </w:r>
    </w:p>
    <w:p w:rsidR="001E32D2" w:rsidRDefault="001E32D2" w:rsidP="001E32D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</w:pPr>
      <w:r w:rsidRPr="001E32D2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Будьте осторожны со своими финансами!</w:t>
      </w:r>
      <w:r w:rsidR="00DD6C8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br/>
      </w:r>
      <w:r w:rsidR="00DD6C85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br/>
      </w:r>
    </w:p>
    <w:p w:rsidR="00DD6C85" w:rsidRDefault="00DD6C85" w:rsidP="001E32D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br/>
      </w:r>
    </w:p>
    <w:p w:rsidR="00DD6967" w:rsidRDefault="00DD6C85">
      <w:r>
        <w:rPr>
          <w:rFonts w:ascii="Arial" w:eastAsia="Times New Roman" w:hAnsi="Arial" w:cs="Arial"/>
          <w:bCs/>
          <w:color w:val="353535"/>
          <w:sz w:val="20"/>
          <w:szCs w:val="20"/>
          <w:lang w:eastAsia="ru-RU"/>
        </w:rPr>
        <w:lastRenderedPageBreak/>
        <w:t>ООО «Респект»</w:t>
      </w:r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eastAsia="ru-RU"/>
        </w:rPr>
        <w:br/>
      </w:r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val="en-US" w:eastAsia="ru-RU"/>
        </w:rPr>
        <w:t>http</w:t>
      </w:r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eastAsia="ru-RU"/>
        </w:rPr>
        <w:t>://</w:t>
      </w:r>
      <w:proofErr w:type="spellStart"/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val="en-US" w:eastAsia="ru-RU"/>
        </w:rPr>
        <w:t>gk</w:t>
      </w:r>
      <w:proofErr w:type="spellEnd"/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eastAsia="ru-RU"/>
        </w:rPr>
        <w:t>-</w:t>
      </w:r>
      <w:proofErr w:type="spellStart"/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val="en-US" w:eastAsia="ru-RU"/>
        </w:rPr>
        <w:t>respekt</w:t>
      </w:r>
      <w:proofErr w:type="spellEnd"/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eastAsia="ru-RU"/>
        </w:rPr>
        <w:t>.</w:t>
      </w:r>
      <w:proofErr w:type="spellStart"/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val="en-US" w:eastAsia="ru-RU"/>
        </w:rPr>
        <w:t>ru</w:t>
      </w:r>
      <w:proofErr w:type="spellEnd"/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eastAsia="ru-RU"/>
        </w:rPr>
        <w:t>/</w:t>
      </w:r>
      <w:r w:rsidRPr="00DD6C85">
        <w:rPr>
          <w:rFonts w:ascii="Arial" w:eastAsia="Times New Roman" w:hAnsi="Arial" w:cs="Arial"/>
          <w:bCs/>
          <w:color w:val="353535"/>
          <w:sz w:val="20"/>
          <w:szCs w:val="20"/>
          <w:lang w:eastAsia="ru-RU"/>
        </w:rPr>
        <w:br/>
        <w:t>(812) 309-95-86</w:t>
      </w:r>
    </w:p>
    <w:sectPr w:rsidR="00DD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549"/>
    <w:multiLevelType w:val="multilevel"/>
    <w:tmpl w:val="A3FE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9"/>
    <w:rsid w:val="001E32D2"/>
    <w:rsid w:val="00545669"/>
    <w:rsid w:val="008B3DD8"/>
    <w:rsid w:val="00B16715"/>
    <w:rsid w:val="00DD6967"/>
    <w:rsid w:val="00D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FC68"/>
  <w15:docId w15:val="{D213E841-B098-4F26-8C43-2A1B1D3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2D2"/>
  </w:style>
  <w:style w:type="character" w:styleId="a4">
    <w:name w:val="Strong"/>
    <w:basedOn w:val="a0"/>
    <w:uiPriority w:val="22"/>
    <w:qFormat/>
    <w:rsid w:val="001E32D2"/>
    <w:rPr>
      <w:b/>
      <w:bCs/>
    </w:rPr>
  </w:style>
  <w:style w:type="character" w:styleId="a5">
    <w:name w:val="Hyperlink"/>
    <w:basedOn w:val="a0"/>
    <w:uiPriority w:val="99"/>
    <w:semiHidden/>
    <w:unhideWhenUsed/>
    <w:rsid w:val="001E3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s-mms-free.ru/free_send_message/define_operator_by_numb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ekomza.ru/plan_numeracii_rossiya/sankt-peterburg/klassik-telek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gis.ru/spb/zoom/11" TargetMode="External"/><Relationship Id="rId10" Type="http://schemas.openxmlformats.org/officeDocument/2006/relationships/hyperlink" Target="https://vk.com/blackbu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tote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2016-04-15T09:44:00Z</cp:lastPrinted>
  <dcterms:created xsi:type="dcterms:W3CDTF">2016-04-18T06:35:00Z</dcterms:created>
  <dcterms:modified xsi:type="dcterms:W3CDTF">2016-06-22T14:25:00Z</dcterms:modified>
</cp:coreProperties>
</file>